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88CB" w14:textId="52116843" w:rsidR="00120CAF" w:rsidRPr="00065F0D" w:rsidRDefault="00120CAF" w:rsidP="00120CAF">
      <w:pPr>
        <w:spacing w:after="161" w:line="240" w:lineRule="atLeast"/>
        <w:outlineLvl w:val="0"/>
        <w:rPr>
          <w:rFonts w:ascii="Georgia" w:eastAsia="Times New Roman" w:hAnsi="Georgia" w:cs="Times New Roman"/>
          <w:color w:val="336699"/>
          <w:kern w:val="36"/>
          <w:sz w:val="40"/>
          <w:szCs w:val="40"/>
        </w:rPr>
      </w:pPr>
      <w:r w:rsidRPr="00065F0D">
        <w:rPr>
          <w:rFonts w:ascii="Georgia" w:eastAsia="Times New Roman" w:hAnsi="Georgia" w:cs="Times New Roman"/>
          <w:color w:val="336699"/>
          <w:kern w:val="36"/>
          <w:sz w:val="40"/>
          <w:szCs w:val="40"/>
        </w:rPr>
        <w:t xml:space="preserve">Заседание Комиссии </w:t>
      </w:r>
      <w:r w:rsidR="00E64470">
        <w:rPr>
          <w:rFonts w:ascii="Georgia" w:eastAsia="Times New Roman" w:hAnsi="Georgia" w:cs="Times New Roman"/>
          <w:color w:val="336699"/>
          <w:kern w:val="36"/>
          <w:sz w:val="40"/>
          <w:szCs w:val="40"/>
        </w:rPr>
        <w:t>04 ноября 2025</w:t>
      </w:r>
      <w:r w:rsidR="00065F0D" w:rsidRPr="00065F0D">
        <w:rPr>
          <w:rFonts w:ascii="Georgia" w:eastAsia="Times New Roman" w:hAnsi="Georgia" w:cs="Times New Roman"/>
          <w:color w:val="336699"/>
          <w:kern w:val="36"/>
          <w:sz w:val="40"/>
          <w:szCs w:val="40"/>
        </w:rPr>
        <w:t xml:space="preserve"> года</w:t>
      </w:r>
    </w:p>
    <w:p w14:paraId="44BED72C" w14:textId="5C3E71AE" w:rsidR="00120CAF" w:rsidRPr="00065F0D" w:rsidRDefault="00E64470" w:rsidP="00065F0D">
      <w:pPr>
        <w:spacing w:before="240" w:after="240" w:line="1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04 ноября 2025 </w:t>
      </w:r>
      <w:r w:rsidR="00120CAF" w:rsidRPr="00065F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состоялось заседание </w:t>
      </w:r>
      <w:r w:rsidR="00065F0D" w:rsidRPr="00065F0D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государственных гражданских служащих Министерства финансов Чеченской Республики и урегулированию конфликта интересов</w:t>
      </w:r>
      <w:r w:rsidR="00065F0D" w:rsidRPr="00065F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0CAF" w:rsidRPr="00065F0D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Комиссия).</w:t>
      </w:r>
    </w:p>
    <w:p w14:paraId="68517D89" w14:textId="47A7BB64" w:rsidR="001B1749" w:rsidRPr="001B1749" w:rsidRDefault="001B1749" w:rsidP="001B1749">
      <w:pPr>
        <w:spacing w:before="240" w:after="240" w:line="1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749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рассмотрение Комиссии</w:t>
      </w:r>
      <w:r w:rsidR="00036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вынесено</w:t>
      </w:r>
      <w:r w:rsidR="00036021" w:rsidRPr="00036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поступивше</w:t>
      </w:r>
      <w:r w:rsidR="0003602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36021" w:rsidRPr="00036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1864">
        <w:rPr>
          <w:rFonts w:ascii="Times New Roman" w:eastAsia="Times New Roman" w:hAnsi="Times New Roman" w:cs="Times New Roman"/>
          <w:color w:val="000000"/>
          <w:sz w:val="28"/>
          <w:szCs w:val="28"/>
        </w:rPr>
        <w:t>от государственной гражданской служащей Министерства финансов Чеченской Республики уведомления о возникновении личной заинтересованности, которая может привести к конфликту интересов</w:t>
      </w:r>
      <w:r w:rsidRPr="001B17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949E6B6" w14:textId="39C53F12" w:rsidR="001B1749" w:rsidRPr="001B1749" w:rsidRDefault="001B1749" w:rsidP="001B1749">
      <w:pPr>
        <w:spacing w:before="240" w:after="240" w:line="1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Рассмотрев </w:t>
      </w:r>
      <w:r w:rsidR="00036021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указанное уведомление</w:t>
      </w:r>
      <w:r w:rsidRPr="001B1749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принимая во внимание результаты обсуждения и учитывая результаты голосования, Комиссия р е ш и л а:</w:t>
      </w:r>
    </w:p>
    <w:p w14:paraId="07B23747" w14:textId="4D8683DA" w:rsidR="007D1D21" w:rsidRDefault="007B49B2" w:rsidP="00036021">
      <w:pPr>
        <w:spacing w:before="240" w:after="240" w:line="1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0730DA"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ризнать, что при исполнении государственной служащей должностных обязанностей возникает личная заинтересованность, которая приводит к конфликту интересов</w:t>
      </w:r>
      <w:r w:rsidR="007D1D2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32483D9" w14:textId="2A417ED3" w:rsidR="00120CAF" w:rsidRPr="00065F0D" w:rsidRDefault="007D1D21" w:rsidP="00036021">
      <w:pPr>
        <w:spacing w:before="240" w:after="240" w:line="1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73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6021" w:rsidRPr="00036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дать согласие </w:t>
      </w:r>
      <w:r w:rsidR="0021186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служащей не участвовать в работе аттестационной комиссии при рассмотрении вопроса, когда у нее возникнет личная заинтересованность, которая может привести к конфликту интересов.</w:t>
      </w:r>
    </w:p>
    <w:sectPr w:rsidR="00120CAF" w:rsidRPr="00065F0D" w:rsidSect="00204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CAF"/>
    <w:rsid w:val="00036021"/>
    <w:rsid w:val="00065F0D"/>
    <w:rsid w:val="000730DA"/>
    <w:rsid w:val="00117B47"/>
    <w:rsid w:val="00120CAF"/>
    <w:rsid w:val="001B1749"/>
    <w:rsid w:val="00204833"/>
    <w:rsid w:val="00211864"/>
    <w:rsid w:val="00510A01"/>
    <w:rsid w:val="00585F90"/>
    <w:rsid w:val="0072788A"/>
    <w:rsid w:val="007B49B2"/>
    <w:rsid w:val="007D1D21"/>
    <w:rsid w:val="00827E51"/>
    <w:rsid w:val="008F4B10"/>
    <w:rsid w:val="00A324C1"/>
    <w:rsid w:val="00E64470"/>
    <w:rsid w:val="00EB021C"/>
    <w:rsid w:val="00EF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8CB0"/>
  <w15:docId w15:val="{42B37033-2733-44EB-8669-3CB7F193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833"/>
  </w:style>
  <w:style w:type="paragraph" w:styleId="1">
    <w:name w:val="heading 1"/>
    <w:basedOn w:val="a"/>
    <w:link w:val="10"/>
    <w:uiPriority w:val="9"/>
    <w:qFormat/>
    <w:rsid w:val="00120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C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2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</dc:creator>
  <cp:keywords/>
  <dc:description/>
  <cp:lastModifiedBy>Аюбов Бадрудин Гиланиевич</cp:lastModifiedBy>
  <cp:revision>16</cp:revision>
  <dcterms:created xsi:type="dcterms:W3CDTF">2016-05-19T09:59:00Z</dcterms:created>
  <dcterms:modified xsi:type="dcterms:W3CDTF">2025-12-01T12:45:00Z</dcterms:modified>
</cp:coreProperties>
</file>