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94B2" w14:textId="77777777" w:rsidR="00321869" w:rsidRDefault="00DF2B36" w:rsidP="003218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Хронология рассмотрения,</w:t>
      </w:r>
      <w:r w:rsidR="003B18BF" w:rsidRPr="002517EF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3F42B9">
        <w:rPr>
          <w:rFonts w:ascii="Times New Roman" w:hAnsi="Times New Roman" w:cs="Times New Roman"/>
          <w:sz w:val="28"/>
          <w:szCs w:val="28"/>
        </w:rPr>
        <w:t xml:space="preserve"> и размещения </w:t>
      </w:r>
    </w:p>
    <w:p w14:paraId="67CE2B8E" w14:textId="77777777" w:rsidR="00321869" w:rsidRDefault="003B18BF" w:rsidP="003218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7EF">
        <w:rPr>
          <w:rFonts w:ascii="Times New Roman" w:hAnsi="Times New Roman" w:cs="Times New Roman"/>
          <w:sz w:val="28"/>
          <w:szCs w:val="28"/>
        </w:rPr>
        <w:t xml:space="preserve">проекта закона </w:t>
      </w:r>
      <w:r w:rsidR="0034172C" w:rsidRPr="002517EF">
        <w:rPr>
          <w:rFonts w:ascii="Times New Roman" w:hAnsi="Times New Roman" w:cs="Times New Roman"/>
          <w:sz w:val="28"/>
          <w:szCs w:val="28"/>
        </w:rPr>
        <w:t xml:space="preserve">об </w:t>
      </w:r>
      <w:r w:rsidR="00321869">
        <w:rPr>
          <w:rFonts w:ascii="Times New Roman" w:hAnsi="Times New Roman" w:cs="Times New Roman"/>
          <w:sz w:val="28"/>
          <w:szCs w:val="28"/>
        </w:rPr>
        <w:t xml:space="preserve">утверждении отчета об исполнении </w:t>
      </w:r>
    </w:p>
    <w:p w14:paraId="6B69DDF2" w14:textId="6B3C4958" w:rsidR="0034172C" w:rsidRDefault="00321869" w:rsidP="003218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34172C" w:rsidRPr="002517EF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F14B3">
        <w:rPr>
          <w:rFonts w:ascii="Times New Roman" w:hAnsi="Times New Roman" w:cs="Times New Roman"/>
          <w:sz w:val="28"/>
          <w:szCs w:val="28"/>
        </w:rPr>
        <w:t>5</w:t>
      </w:r>
      <w:r w:rsidR="0034172C" w:rsidRPr="002517E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7747450" w14:textId="77777777" w:rsidR="002517EF" w:rsidRPr="002517EF" w:rsidRDefault="002517EF" w:rsidP="002E314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60"/>
        <w:gridCol w:w="1451"/>
        <w:gridCol w:w="1555"/>
        <w:gridCol w:w="4574"/>
      </w:tblGrid>
      <w:tr w:rsidR="003F42B9" w:rsidRPr="002E314D" w14:paraId="4DC76D52" w14:textId="77777777" w:rsidTr="00372D4B">
        <w:tc>
          <w:tcPr>
            <w:tcW w:w="2660" w:type="dxa"/>
            <w:vAlign w:val="center"/>
          </w:tcPr>
          <w:p w14:paraId="299F1461" w14:textId="77777777" w:rsidR="00DF2B36" w:rsidRPr="002E314D" w:rsidRDefault="00DF2B36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D959E" w14:textId="77777777" w:rsidR="003F42B9" w:rsidRPr="002E314D" w:rsidRDefault="003F42B9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DC1BA13" w14:textId="77777777" w:rsidR="003F42B9" w:rsidRPr="002E314D" w:rsidRDefault="003F42B9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5C0C1F0D" w14:textId="77777777" w:rsidR="003F42B9" w:rsidRPr="002E314D" w:rsidRDefault="003F42B9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5" w:type="dxa"/>
            <w:vAlign w:val="center"/>
          </w:tcPr>
          <w:p w14:paraId="58101FBF" w14:textId="77777777" w:rsidR="003F42B9" w:rsidRPr="002E314D" w:rsidRDefault="003F42B9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4" w:type="dxa"/>
            <w:vAlign w:val="center"/>
          </w:tcPr>
          <w:p w14:paraId="7D9EBD0C" w14:textId="77777777" w:rsidR="003F42B9" w:rsidRPr="002E314D" w:rsidRDefault="00DF2B36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4D"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</w:t>
            </w:r>
          </w:p>
        </w:tc>
      </w:tr>
      <w:tr w:rsidR="00803906" w:rsidRPr="002E314D" w14:paraId="3BE9A2FA" w14:textId="77777777" w:rsidTr="00372D4B">
        <w:tc>
          <w:tcPr>
            <w:tcW w:w="2660" w:type="dxa"/>
            <w:vAlign w:val="center"/>
          </w:tcPr>
          <w:p w14:paraId="76B9B548" w14:textId="15A6E528" w:rsidR="00803906" w:rsidRPr="00CA1A60" w:rsidRDefault="00803906" w:rsidP="00702BD0">
            <w:pPr>
              <w:pStyle w:val="a4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1. Направление проекта постановления об одобрении проекта закона «Об утверждении отчета об исполнении республиканского бюджета за 202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год» в Правительство Чеченской Республики</w:t>
            </w:r>
          </w:p>
        </w:tc>
        <w:tc>
          <w:tcPr>
            <w:tcW w:w="1451" w:type="dxa"/>
            <w:vAlign w:val="center"/>
          </w:tcPr>
          <w:p w14:paraId="4D6C8AD5" w14:textId="55F1BBBC" w:rsidR="00803906" w:rsidRPr="00CA1A60" w:rsidRDefault="00803906" w:rsidP="00803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апреля текущего года</w:t>
            </w:r>
          </w:p>
        </w:tc>
        <w:tc>
          <w:tcPr>
            <w:tcW w:w="1555" w:type="dxa"/>
            <w:vAlign w:val="center"/>
          </w:tcPr>
          <w:p w14:paraId="5816FAFF" w14:textId="6B28E052" w:rsidR="00803906" w:rsidRPr="00CA1A60" w:rsidRDefault="009F14B3" w:rsidP="0070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3FC3" w:rsidRPr="00CA1A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3FC3" w:rsidRPr="00CA1A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  <w:vAlign w:val="center"/>
          </w:tcPr>
          <w:p w14:paraId="04A7FEE1" w14:textId="3CD8330E" w:rsidR="00803906" w:rsidRPr="00CA1A60" w:rsidRDefault="00AD1547" w:rsidP="00AD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Чеченской Республики</w:t>
            </w:r>
            <w:r w:rsidR="00AB12C9"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12C9"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AB12C9"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 xml:space="preserve"> г.№ </w:t>
            </w:r>
            <w:r w:rsidR="005A3FC3" w:rsidRPr="00CA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4B3" w:rsidRPr="00CA1A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3FC3" w:rsidRPr="00CA1A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3FC3" w:rsidRPr="00CA1A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F42B9" w:rsidRPr="002E314D" w14:paraId="71CE6944" w14:textId="77777777" w:rsidTr="00372D4B">
        <w:tc>
          <w:tcPr>
            <w:tcW w:w="2660" w:type="dxa"/>
          </w:tcPr>
          <w:p w14:paraId="0D1E353A" w14:textId="324D92CC" w:rsidR="003F42B9" w:rsidRPr="00B50B22" w:rsidRDefault="00803906" w:rsidP="00803906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2. </w:t>
            </w:r>
            <w:r w:rsidR="003F42B9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Внесение </w:t>
            </w:r>
            <w:r w:rsidR="00321869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Главой Чеченской Республики</w:t>
            </w:r>
            <w:r w:rsidR="00DF2B36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F42B9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321869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Парламент Чеченской Республики</w:t>
            </w:r>
            <w:r w:rsidR="000D4A89" w:rsidRPr="00B50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A89" w:rsidRPr="00B50B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проекта закона</w:t>
            </w:r>
            <w:r w:rsidR="000D4A89" w:rsidRPr="00B50B22">
              <w:rPr>
                <w:rFonts w:ascii="Times New Roman" w:hAnsi="Times New Roman" w:cs="Times New Roman"/>
                <w:sz w:val="24"/>
                <w:szCs w:val="24"/>
              </w:rPr>
              <w:t xml:space="preserve"> «Об </w:t>
            </w:r>
            <w:r w:rsidR="00321869" w:rsidRPr="00B50B22">
              <w:rPr>
                <w:rFonts w:ascii="Times New Roman" w:hAnsi="Times New Roman" w:cs="Times New Roman"/>
                <w:sz w:val="24"/>
                <w:szCs w:val="24"/>
              </w:rPr>
              <w:t>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869" w:rsidRPr="00B50B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D4A89" w:rsidRPr="00B50B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ECB4D5" w14:textId="77777777" w:rsidR="003F42B9" w:rsidRPr="00B50B22" w:rsidRDefault="003F42B9" w:rsidP="00372D4B">
            <w:pPr>
              <w:tabs>
                <w:tab w:val="left" w:pos="284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51" w:type="dxa"/>
          </w:tcPr>
          <w:p w14:paraId="45E22326" w14:textId="77777777" w:rsidR="003F42B9" w:rsidRPr="00B50B22" w:rsidRDefault="003F42B9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B22">
              <w:rPr>
                <w:rFonts w:ascii="Times New Roman" w:hAnsi="Times New Roman" w:cs="Times New Roman"/>
                <w:sz w:val="24"/>
                <w:szCs w:val="24"/>
              </w:rPr>
              <w:t>не позднее 1 июня текущего года</w:t>
            </w:r>
          </w:p>
        </w:tc>
        <w:tc>
          <w:tcPr>
            <w:tcW w:w="1555" w:type="dxa"/>
          </w:tcPr>
          <w:p w14:paraId="0F6B457F" w14:textId="3E06CB8E" w:rsidR="003F42B9" w:rsidRPr="007D158C" w:rsidRDefault="001D03BC" w:rsidP="00D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574" w:type="dxa"/>
          </w:tcPr>
          <w:p w14:paraId="0D046666" w14:textId="44C88B75" w:rsidR="00D977E9" w:rsidRDefault="00D977E9" w:rsidP="00566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Чеченской Республики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 xml:space="preserve"> «О проекте закона Чеченской Республики «Об утверждении отчета об исполнении республиканского бюджета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7E9">
              <w:rPr>
                <w:rFonts w:ascii="Times New Roman" w:hAnsi="Times New Roman" w:cs="Times New Roman"/>
                <w:sz w:val="24"/>
                <w:szCs w:val="24"/>
              </w:rPr>
              <w:t xml:space="preserve"> год» (Об одобрении проекта закона и внесении его в установленном порядке в Парламент Чеченской Республики).</w:t>
            </w:r>
          </w:p>
          <w:p w14:paraId="2155C0B3" w14:textId="7D7BAF63" w:rsidR="003F42B9" w:rsidRPr="007D158C" w:rsidRDefault="006657B0" w:rsidP="00566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>Внесен Главой Чеченской Республики в Парламент Чеченской Республики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 xml:space="preserve"> (исходящий №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/352 от 26.05.2026</w:t>
            </w: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906" w:rsidRPr="002E314D" w14:paraId="59E6A4CB" w14:textId="77777777" w:rsidTr="00372D4B">
        <w:tc>
          <w:tcPr>
            <w:tcW w:w="2660" w:type="dxa"/>
          </w:tcPr>
          <w:p w14:paraId="16A95888" w14:textId="4BF133ED" w:rsidR="00803906" w:rsidRPr="00033E52" w:rsidRDefault="00803906" w:rsidP="00803906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 Опубликование проекта закона </w:t>
            </w: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 xml:space="preserve"> год» на официальном сайте Министерства финансов Чеченской Республики</w:t>
            </w:r>
          </w:p>
        </w:tc>
        <w:tc>
          <w:tcPr>
            <w:tcW w:w="1451" w:type="dxa"/>
          </w:tcPr>
          <w:p w14:paraId="79B61293" w14:textId="77777777" w:rsidR="00803906" w:rsidRPr="00033E52" w:rsidRDefault="00803906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 со дня внесения проекта закона в законодательный орган</w:t>
            </w:r>
          </w:p>
        </w:tc>
        <w:tc>
          <w:tcPr>
            <w:tcW w:w="1555" w:type="dxa"/>
          </w:tcPr>
          <w:p w14:paraId="58F381F2" w14:textId="6372284E" w:rsidR="00803906" w:rsidRPr="007D158C" w:rsidRDefault="006657B0" w:rsidP="00D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574" w:type="dxa"/>
          </w:tcPr>
          <w:p w14:paraId="4F96EC7F" w14:textId="77777777" w:rsidR="00ED67F1" w:rsidRDefault="006657B0" w:rsidP="007D158C">
            <w:pPr>
              <w:pStyle w:val="a4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0">
              <w:rPr>
                <w:rFonts w:ascii="Times New Roman" w:hAnsi="Times New Roman" w:cs="Times New Roman"/>
                <w:sz w:val="24"/>
                <w:szCs w:val="24"/>
              </w:rPr>
              <w:t>Опубликован на сайте Министерства финансов Чеченской Республики по ссылке:</w:t>
            </w:r>
          </w:p>
          <w:p w14:paraId="64EC5786" w14:textId="48539B05" w:rsidR="006657B0" w:rsidRPr="007D158C" w:rsidRDefault="00261549" w:rsidP="007D158C">
            <w:pPr>
              <w:pStyle w:val="a4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57B0" w:rsidRPr="00904B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https://minfinchr.ru/deyatelnost/otkrytyj-byudzhet/godovoj-otchet-ob-ispolnenii-byudzheta</w:t>
              </w:r>
            </w:hyperlink>
            <w:r w:rsidR="0066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E52" w:rsidRPr="00033E52" w14:paraId="15BBFA53" w14:textId="77777777" w:rsidTr="00372D4B">
        <w:tc>
          <w:tcPr>
            <w:tcW w:w="2660" w:type="dxa"/>
          </w:tcPr>
          <w:p w14:paraId="004CD5EB" w14:textId="0997484F" w:rsidR="00803906" w:rsidRPr="00033E52" w:rsidRDefault="00803906" w:rsidP="00803906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 Размещение информационного сообщения</w:t>
            </w:r>
            <w:r w:rsidR="00153A1D"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(анонса)</w:t>
            </w: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проведении публичных слушаний по проекту закона 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год»</w:t>
            </w:r>
          </w:p>
        </w:tc>
        <w:tc>
          <w:tcPr>
            <w:tcW w:w="1451" w:type="dxa"/>
          </w:tcPr>
          <w:p w14:paraId="1EB74781" w14:textId="77777777" w:rsidR="00803906" w:rsidRPr="00033E52" w:rsidRDefault="00803906" w:rsidP="00372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1555" w:type="dxa"/>
          </w:tcPr>
          <w:p w14:paraId="783EDD01" w14:textId="63792DB3" w:rsidR="00803906" w:rsidRPr="00AA023C" w:rsidRDefault="006657B0" w:rsidP="00D6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574" w:type="dxa"/>
          </w:tcPr>
          <w:p w14:paraId="2DFF0DFB" w14:textId="77777777" w:rsidR="00ED67F1" w:rsidRDefault="00ED67F1" w:rsidP="0015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7B0" w:rsidRPr="006657B0">
              <w:rPr>
                <w:rFonts w:ascii="Times New Roman" w:hAnsi="Times New Roman" w:cs="Times New Roman"/>
                <w:sz w:val="24"/>
                <w:szCs w:val="24"/>
              </w:rPr>
              <w:t>Опубликовано по адресу:</w:t>
            </w:r>
          </w:p>
          <w:p w14:paraId="1EB15FFC" w14:textId="030F34C3" w:rsidR="006657B0" w:rsidRPr="007D158C" w:rsidRDefault="00261549" w:rsidP="0015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657B0" w:rsidRPr="00904B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https://minfinchr.ru/3-iyunya-2026-goda-v-ministerstve-finansov-chr-sostoyatsya-publichnye-slushaniya-po-proektu-zakona-chechenskoj-respubliki-ob-utverzhdenii-otcheta-ob-ispolnenii-respublikanskogo-byudzheta-za-2</w:t>
              </w:r>
            </w:hyperlink>
            <w:r w:rsidR="00665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6DE" w:rsidRPr="00033E52" w14:paraId="6D4E6F87" w14:textId="77777777" w:rsidTr="00372D4B">
        <w:tc>
          <w:tcPr>
            <w:tcW w:w="2660" w:type="dxa"/>
          </w:tcPr>
          <w:p w14:paraId="677F0955" w14:textId="2B6238E7" w:rsidR="007206DE" w:rsidRPr="00033E52" w:rsidRDefault="007206DE" w:rsidP="007206DE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 Проведение публичных слушаний</w:t>
            </w: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проекту закона 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год»</w:t>
            </w:r>
          </w:p>
        </w:tc>
        <w:tc>
          <w:tcPr>
            <w:tcW w:w="1451" w:type="dxa"/>
          </w:tcPr>
          <w:p w14:paraId="0F95F127" w14:textId="3EAA8FA9" w:rsidR="007206DE" w:rsidRPr="00AA023C" w:rsidRDefault="00D977E9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555" w:type="dxa"/>
          </w:tcPr>
          <w:p w14:paraId="06510E88" w14:textId="2AFB1C86" w:rsidR="007206DE" w:rsidRPr="00AA023C" w:rsidRDefault="00D977E9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574" w:type="dxa"/>
          </w:tcPr>
          <w:p w14:paraId="009BB513" w14:textId="77777777" w:rsidR="00D977E9" w:rsidRPr="00D977E9" w:rsidRDefault="00D977E9" w:rsidP="00D977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публичных слушаний размещен по адресу:</w:t>
            </w:r>
          </w:p>
          <w:p w14:paraId="3A9EBA90" w14:textId="3FFBB6D4" w:rsidR="00D977E9" w:rsidRDefault="00261549" w:rsidP="00D977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435B9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https://minfinchr.ru/storage/app/uploads/public/6a2/186/261/6a2186261793f804559317.pdf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352D8DF8" w14:textId="77777777" w:rsidR="00261549" w:rsidRPr="00D977E9" w:rsidRDefault="00261549" w:rsidP="00D977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  <w:p w14:paraId="76680924" w14:textId="77777777" w:rsidR="00D977E9" w:rsidRPr="00D977E9" w:rsidRDefault="00D977E9" w:rsidP="00D977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77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Письмо о направлении протокола публичных слушаний в законодательный орган размещено по адресу:</w:t>
            </w:r>
          </w:p>
          <w:p w14:paraId="3F71015F" w14:textId="29D5F678" w:rsidR="007206DE" w:rsidRPr="007206DE" w:rsidRDefault="00261549" w:rsidP="00D977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435B9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https://minfinchr.ru/storage/app/uploads/public/6a2/186/77b/6a218677b60f2005645754.pdf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7206DE" w:rsidRPr="00033E52" w14:paraId="72151D0F" w14:textId="77777777" w:rsidTr="00372D4B">
        <w:tc>
          <w:tcPr>
            <w:tcW w:w="2660" w:type="dxa"/>
          </w:tcPr>
          <w:p w14:paraId="75197BF6" w14:textId="607A0ED0" w:rsidR="007206DE" w:rsidRPr="00033E52" w:rsidRDefault="007206DE" w:rsidP="007206DE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 Рассмотрение проекта закона 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033E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год» в первом, втором и окончательном чтениях на заседании Парламента Чеченской Республики</w:t>
            </w:r>
          </w:p>
        </w:tc>
        <w:tc>
          <w:tcPr>
            <w:tcW w:w="1451" w:type="dxa"/>
          </w:tcPr>
          <w:p w14:paraId="6DB57830" w14:textId="77777777" w:rsidR="007206DE" w:rsidRPr="00033E52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5D0B1F6" w14:textId="45973447" w:rsidR="007206DE" w:rsidRPr="007D158C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4" w:type="dxa"/>
          </w:tcPr>
          <w:p w14:paraId="12481332" w14:textId="54BD6527" w:rsidR="007206DE" w:rsidRPr="007D158C" w:rsidRDefault="007206DE" w:rsidP="007206D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206DE" w:rsidRPr="00033E52" w14:paraId="0F51F085" w14:textId="77777777" w:rsidTr="00372D4B">
        <w:tc>
          <w:tcPr>
            <w:tcW w:w="2660" w:type="dxa"/>
          </w:tcPr>
          <w:p w14:paraId="2F08B59F" w14:textId="70663FED" w:rsidR="007206DE" w:rsidRPr="00814E19" w:rsidRDefault="007206DE" w:rsidP="007206D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 Принятие закона 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год» 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>Парламентом Чеченской Республики</w:t>
            </w:r>
          </w:p>
        </w:tc>
        <w:tc>
          <w:tcPr>
            <w:tcW w:w="1451" w:type="dxa"/>
          </w:tcPr>
          <w:p w14:paraId="7C2C6143" w14:textId="77777777" w:rsidR="007206DE" w:rsidRPr="00033E52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D9C32A3" w14:textId="6E00C7E9" w:rsidR="007206DE" w:rsidRPr="007D158C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14:paraId="7C4F753F" w14:textId="1DAF6D4C" w:rsidR="007206DE" w:rsidRPr="007D158C" w:rsidRDefault="007206DE" w:rsidP="0072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DE" w:rsidRPr="00033E52" w14:paraId="51921F0F" w14:textId="77777777" w:rsidTr="00372D4B">
        <w:tc>
          <w:tcPr>
            <w:tcW w:w="2660" w:type="dxa"/>
          </w:tcPr>
          <w:p w14:paraId="5584D0E4" w14:textId="00409562" w:rsidR="007206DE" w:rsidRPr="00814E19" w:rsidRDefault="007206DE" w:rsidP="007206D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>8. Подписание закона 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год» Главой Чеченской Республики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451" w:type="dxa"/>
          </w:tcPr>
          <w:p w14:paraId="634EABF8" w14:textId="77777777" w:rsidR="007206DE" w:rsidRPr="00033E52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C282D92" w14:textId="58DA301E" w:rsidR="007206DE" w:rsidRPr="007D158C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14:paraId="39822A00" w14:textId="02AA4308" w:rsidR="007206DE" w:rsidRPr="007D158C" w:rsidRDefault="007206DE" w:rsidP="00720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DE" w:rsidRPr="00033E52" w14:paraId="50E5B6E2" w14:textId="77777777" w:rsidTr="00372D4B">
        <w:tc>
          <w:tcPr>
            <w:tcW w:w="2660" w:type="dxa"/>
          </w:tcPr>
          <w:p w14:paraId="6DBE7337" w14:textId="0F487201" w:rsidR="007206DE" w:rsidRPr="00814E19" w:rsidRDefault="007206DE" w:rsidP="007206D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>9. Опубликование закона «Об утверждении отчета об исполнении республиканского бюджета за 202</w:t>
            </w:r>
            <w:r w:rsidR="00CA1A6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год»</w:t>
            </w:r>
            <w:r w:rsidRPr="00814E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451" w:type="dxa"/>
          </w:tcPr>
          <w:p w14:paraId="3E56ECFB" w14:textId="77777777" w:rsidR="007206DE" w:rsidRPr="00033E52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7CE3785" w14:textId="2FEEF92D" w:rsidR="007206DE" w:rsidRPr="007D158C" w:rsidRDefault="007206DE" w:rsidP="00720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dxa"/>
          </w:tcPr>
          <w:p w14:paraId="5A60DC06" w14:textId="4574E12B" w:rsidR="007206DE" w:rsidRPr="007D158C" w:rsidRDefault="007206DE" w:rsidP="00720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5DABD" w14:textId="77777777" w:rsidR="0034172C" w:rsidRPr="00033E52" w:rsidRDefault="0034172C" w:rsidP="002A3B12"/>
    <w:sectPr w:rsidR="0034172C" w:rsidRPr="00033E52" w:rsidSect="000F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575"/>
    <w:multiLevelType w:val="hybridMultilevel"/>
    <w:tmpl w:val="2086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2A6"/>
    <w:multiLevelType w:val="hybridMultilevel"/>
    <w:tmpl w:val="FCE0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2B00"/>
    <w:multiLevelType w:val="hybridMultilevel"/>
    <w:tmpl w:val="E2406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55A"/>
    <w:multiLevelType w:val="hybridMultilevel"/>
    <w:tmpl w:val="7F2E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CB"/>
    <w:multiLevelType w:val="hybridMultilevel"/>
    <w:tmpl w:val="DA00BE12"/>
    <w:lvl w:ilvl="0" w:tplc="5ECC1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34409"/>
    <w:multiLevelType w:val="hybridMultilevel"/>
    <w:tmpl w:val="118210C6"/>
    <w:lvl w:ilvl="0" w:tplc="9528A93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2C"/>
    <w:rsid w:val="00033E52"/>
    <w:rsid w:val="00056EAA"/>
    <w:rsid w:val="00073008"/>
    <w:rsid w:val="000A1FB1"/>
    <w:rsid w:val="000A2E7B"/>
    <w:rsid w:val="000A3A11"/>
    <w:rsid w:val="000B4DA2"/>
    <w:rsid w:val="000D4A89"/>
    <w:rsid w:val="000E2BEE"/>
    <w:rsid w:val="000E7F8C"/>
    <w:rsid w:val="000F662B"/>
    <w:rsid w:val="00107B86"/>
    <w:rsid w:val="00125648"/>
    <w:rsid w:val="00131CA7"/>
    <w:rsid w:val="00145AC7"/>
    <w:rsid w:val="001515AE"/>
    <w:rsid w:val="00153A1D"/>
    <w:rsid w:val="001C05CA"/>
    <w:rsid w:val="001D03BC"/>
    <w:rsid w:val="00236C07"/>
    <w:rsid w:val="002517EF"/>
    <w:rsid w:val="00261549"/>
    <w:rsid w:val="0028788C"/>
    <w:rsid w:val="00292937"/>
    <w:rsid w:val="002A3B12"/>
    <w:rsid w:val="002E314D"/>
    <w:rsid w:val="002E3C4F"/>
    <w:rsid w:val="00321869"/>
    <w:rsid w:val="003331AE"/>
    <w:rsid w:val="0034172C"/>
    <w:rsid w:val="00343460"/>
    <w:rsid w:val="00372D4B"/>
    <w:rsid w:val="0038622D"/>
    <w:rsid w:val="003B18BF"/>
    <w:rsid w:val="003F42B9"/>
    <w:rsid w:val="00400490"/>
    <w:rsid w:val="00424E5C"/>
    <w:rsid w:val="004405B8"/>
    <w:rsid w:val="0045080A"/>
    <w:rsid w:val="0045614E"/>
    <w:rsid w:val="004E56E9"/>
    <w:rsid w:val="00506555"/>
    <w:rsid w:val="00520E21"/>
    <w:rsid w:val="00532130"/>
    <w:rsid w:val="0056672D"/>
    <w:rsid w:val="00572F51"/>
    <w:rsid w:val="00587A69"/>
    <w:rsid w:val="00593518"/>
    <w:rsid w:val="005952E7"/>
    <w:rsid w:val="005A3FC3"/>
    <w:rsid w:val="005C7587"/>
    <w:rsid w:val="00630AE8"/>
    <w:rsid w:val="00632D6E"/>
    <w:rsid w:val="0063336A"/>
    <w:rsid w:val="00652EE0"/>
    <w:rsid w:val="00665575"/>
    <w:rsid w:val="006657B0"/>
    <w:rsid w:val="00695C11"/>
    <w:rsid w:val="006A07BA"/>
    <w:rsid w:val="006B0715"/>
    <w:rsid w:val="006C65C9"/>
    <w:rsid w:val="00702BD0"/>
    <w:rsid w:val="007206DE"/>
    <w:rsid w:val="00750A43"/>
    <w:rsid w:val="00797B0D"/>
    <w:rsid w:val="007A69B3"/>
    <w:rsid w:val="007B37DF"/>
    <w:rsid w:val="007D158C"/>
    <w:rsid w:val="00803906"/>
    <w:rsid w:val="00814E19"/>
    <w:rsid w:val="00816158"/>
    <w:rsid w:val="008548B5"/>
    <w:rsid w:val="008A0673"/>
    <w:rsid w:val="008F7416"/>
    <w:rsid w:val="0090001E"/>
    <w:rsid w:val="00972981"/>
    <w:rsid w:val="009758F2"/>
    <w:rsid w:val="009911C5"/>
    <w:rsid w:val="00996EF3"/>
    <w:rsid w:val="009E3F57"/>
    <w:rsid w:val="009F14B3"/>
    <w:rsid w:val="00A20760"/>
    <w:rsid w:val="00A429F8"/>
    <w:rsid w:val="00A43B98"/>
    <w:rsid w:val="00A57A98"/>
    <w:rsid w:val="00A70322"/>
    <w:rsid w:val="00AA023C"/>
    <w:rsid w:val="00AB12C9"/>
    <w:rsid w:val="00AD1547"/>
    <w:rsid w:val="00AD1B80"/>
    <w:rsid w:val="00AD48DC"/>
    <w:rsid w:val="00AD5D33"/>
    <w:rsid w:val="00AE3D75"/>
    <w:rsid w:val="00AE6750"/>
    <w:rsid w:val="00B02387"/>
    <w:rsid w:val="00B126B6"/>
    <w:rsid w:val="00B27042"/>
    <w:rsid w:val="00B50B22"/>
    <w:rsid w:val="00B72748"/>
    <w:rsid w:val="00B92A8A"/>
    <w:rsid w:val="00BB3F74"/>
    <w:rsid w:val="00BC4147"/>
    <w:rsid w:val="00BC5D9C"/>
    <w:rsid w:val="00BF75E5"/>
    <w:rsid w:val="00C13679"/>
    <w:rsid w:val="00C24CFF"/>
    <w:rsid w:val="00C34C5E"/>
    <w:rsid w:val="00C63555"/>
    <w:rsid w:val="00C64F08"/>
    <w:rsid w:val="00CA1A60"/>
    <w:rsid w:val="00CA276F"/>
    <w:rsid w:val="00CB4CDA"/>
    <w:rsid w:val="00CE7A3D"/>
    <w:rsid w:val="00D0014D"/>
    <w:rsid w:val="00D12DA6"/>
    <w:rsid w:val="00D632A6"/>
    <w:rsid w:val="00D977E9"/>
    <w:rsid w:val="00DF2B36"/>
    <w:rsid w:val="00E13354"/>
    <w:rsid w:val="00E643AF"/>
    <w:rsid w:val="00E95474"/>
    <w:rsid w:val="00EB2E65"/>
    <w:rsid w:val="00ED67F1"/>
    <w:rsid w:val="00EE2F8B"/>
    <w:rsid w:val="00F24A40"/>
    <w:rsid w:val="00F56DEA"/>
    <w:rsid w:val="00F71D52"/>
    <w:rsid w:val="00F76C92"/>
    <w:rsid w:val="00F97053"/>
    <w:rsid w:val="00FB2398"/>
    <w:rsid w:val="00FB5086"/>
    <w:rsid w:val="00FC0A1A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ED19"/>
  <w15:docId w15:val="{90959CBE-FD68-4706-ADBE-BCB6F9F8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08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37D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314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760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3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finchr.ru/storage/app/uploads/public/6a2/186/261/6a2186261793f80455931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finchr.ru/3-iyunya-2026-goda-v-ministerstve-finansov-chr-sostoyatsya-publichnye-slushaniya-po-proektu-zakona-chechenskoj-respubliki-ob-utverzhdenii-otcheta-ob-ispolnenii-respublikanskogo-byudzheta-za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chr.ru/deyatelnost/otkrytyj-byudzhet/godovoj-otchet-ob-ispolnenii-byudzhet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finchr.ru/storage/app/uploads/public/6a2/186/77b/6a218677b60f20056457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94DFA-1A20-4767-881C-298ADFB5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Курбанов Гумки Асвадович</cp:lastModifiedBy>
  <cp:revision>9</cp:revision>
  <cp:lastPrinted>2025-04-23T13:40:00Z</cp:lastPrinted>
  <dcterms:created xsi:type="dcterms:W3CDTF">2026-04-29T07:49:00Z</dcterms:created>
  <dcterms:modified xsi:type="dcterms:W3CDTF">2026-06-04T14:08:00Z</dcterms:modified>
</cp:coreProperties>
</file>